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61" w:rsidRPr="00D84ADA" w:rsidRDefault="00ED02F3" w:rsidP="00592D61">
      <w:pPr>
        <w:pStyle w:val="a3"/>
        <w:jc w:val="center"/>
        <w:rPr>
          <w:rFonts w:ascii="Times New Roman" w:hAnsi="Times New Roman" w:cs="Times New Roman"/>
          <w:b/>
          <w:sz w:val="28"/>
          <w:szCs w:val="28"/>
        </w:rPr>
      </w:pPr>
      <w:r w:rsidRPr="00D84ADA">
        <w:rPr>
          <w:rFonts w:ascii="Times New Roman" w:hAnsi="Times New Roman" w:cs="Times New Roman"/>
          <w:b/>
          <w:sz w:val="28"/>
          <w:szCs w:val="28"/>
        </w:rPr>
        <w:t>ПРОГРАММА</w:t>
      </w:r>
    </w:p>
    <w:p w:rsidR="00995850" w:rsidRPr="00D84ADA" w:rsidRDefault="00995850" w:rsidP="00995850">
      <w:pPr>
        <w:pStyle w:val="a3"/>
        <w:jc w:val="center"/>
        <w:rPr>
          <w:rFonts w:ascii="Times New Roman" w:hAnsi="Times New Roman" w:cs="Times New Roman"/>
          <w:b/>
          <w:sz w:val="28"/>
          <w:szCs w:val="28"/>
        </w:rPr>
      </w:pPr>
      <w:r w:rsidRPr="00D84ADA">
        <w:rPr>
          <w:rFonts w:ascii="Times New Roman" w:hAnsi="Times New Roman" w:cs="Times New Roman"/>
          <w:b/>
          <w:sz w:val="28"/>
          <w:szCs w:val="28"/>
        </w:rPr>
        <w:t>основных направлений социального экономического развития</w:t>
      </w:r>
      <w:r w:rsidR="00ED02F3" w:rsidRPr="00D84ADA">
        <w:rPr>
          <w:rFonts w:ascii="Times New Roman" w:hAnsi="Times New Roman" w:cs="Times New Roman"/>
          <w:b/>
          <w:sz w:val="28"/>
          <w:szCs w:val="28"/>
        </w:rPr>
        <w:t xml:space="preserve"> муниципального образования</w:t>
      </w:r>
      <w:r w:rsidRPr="00D84ADA">
        <w:rPr>
          <w:rFonts w:ascii="Times New Roman" w:hAnsi="Times New Roman" w:cs="Times New Roman"/>
          <w:b/>
          <w:sz w:val="28"/>
          <w:szCs w:val="28"/>
        </w:rPr>
        <w:t xml:space="preserve"> «Сельское поселение Татаробашмаковский сельсовет</w:t>
      </w:r>
      <w:r w:rsidR="0069056A" w:rsidRPr="0069056A">
        <w:rPr>
          <w:rFonts w:ascii="Times New Roman" w:hAnsi="Times New Roman" w:cs="Times New Roman"/>
          <w:b/>
          <w:sz w:val="28"/>
          <w:szCs w:val="28"/>
        </w:rPr>
        <w:t xml:space="preserve"> </w:t>
      </w:r>
      <w:r w:rsidR="0069056A" w:rsidRPr="00D84ADA">
        <w:rPr>
          <w:rFonts w:ascii="Times New Roman" w:hAnsi="Times New Roman" w:cs="Times New Roman"/>
          <w:b/>
          <w:sz w:val="28"/>
          <w:szCs w:val="28"/>
        </w:rPr>
        <w:t>Приволжского</w:t>
      </w:r>
    </w:p>
    <w:p w:rsidR="00995850" w:rsidRDefault="00995850" w:rsidP="00995850">
      <w:pPr>
        <w:pStyle w:val="a3"/>
        <w:jc w:val="center"/>
        <w:rPr>
          <w:rFonts w:ascii="Times New Roman" w:hAnsi="Times New Roman" w:cs="Times New Roman"/>
          <w:b/>
          <w:sz w:val="28"/>
          <w:szCs w:val="28"/>
        </w:rPr>
      </w:pPr>
      <w:r w:rsidRPr="00D84ADA">
        <w:rPr>
          <w:rFonts w:ascii="Times New Roman" w:hAnsi="Times New Roman" w:cs="Times New Roman"/>
          <w:b/>
          <w:sz w:val="28"/>
          <w:szCs w:val="28"/>
        </w:rPr>
        <w:t>муниципального района Астраханской области»</w:t>
      </w:r>
    </w:p>
    <w:p w:rsidR="0069056A" w:rsidRPr="00D84ADA" w:rsidRDefault="00840E2E" w:rsidP="00995850">
      <w:pPr>
        <w:pStyle w:val="a3"/>
        <w:jc w:val="center"/>
        <w:rPr>
          <w:rFonts w:ascii="Times New Roman" w:hAnsi="Times New Roman" w:cs="Times New Roman"/>
          <w:b/>
          <w:sz w:val="28"/>
          <w:szCs w:val="28"/>
        </w:rPr>
      </w:pPr>
      <w:r>
        <w:rPr>
          <w:rFonts w:ascii="Times New Roman" w:hAnsi="Times New Roman" w:cs="Times New Roman"/>
          <w:b/>
          <w:sz w:val="28"/>
          <w:szCs w:val="28"/>
        </w:rPr>
        <w:t>на 2024 -2029</w:t>
      </w:r>
      <w:bookmarkStart w:id="0" w:name="_GoBack"/>
      <w:bookmarkEnd w:id="0"/>
      <w:r w:rsidR="0069056A">
        <w:rPr>
          <w:rFonts w:ascii="Times New Roman" w:hAnsi="Times New Roman" w:cs="Times New Roman"/>
          <w:b/>
          <w:sz w:val="28"/>
          <w:szCs w:val="28"/>
        </w:rPr>
        <w:t>гг</w:t>
      </w:r>
    </w:p>
    <w:p w:rsidR="00995850" w:rsidRPr="00D84ADA" w:rsidRDefault="00995850" w:rsidP="00995850">
      <w:pPr>
        <w:pStyle w:val="a3"/>
        <w:jc w:val="center"/>
        <w:rPr>
          <w:rFonts w:ascii="Times New Roman" w:hAnsi="Times New Roman" w:cs="Times New Roman"/>
          <w:b/>
          <w:sz w:val="28"/>
          <w:szCs w:val="28"/>
        </w:rPr>
      </w:pPr>
      <w:r w:rsidRPr="00D84ADA">
        <w:rPr>
          <w:rFonts w:ascii="Times New Roman" w:hAnsi="Times New Roman" w:cs="Times New Roman"/>
          <w:b/>
          <w:sz w:val="28"/>
          <w:szCs w:val="28"/>
        </w:rPr>
        <w:t>кандидата на должность главы муниципального образования</w:t>
      </w:r>
    </w:p>
    <w:p w:rsidR="009D2863" w:rsidRDefault="009D2863" w:rsidP="00995850">
      <w:pPr>
        <w:pStyle w:val="a3"/>
        <w:jc w:val="center"/>
        <w:rPr>
          <w:rFonts w:ascii="Times New Roman" w:hAnsi="Times New Roman" w:cs="Times New Roman"/>
          <w:b/>
          <w:sz w:val="28"/>
          <w:szCs w:val="28"/>
        </w:rPr>
      </w:pPr>
    </w:p>
    <w:p w:rsidR="00995850" w:rsidRPr="00D84ADA" w:rsidRDefault="00995850" w:rsidP="00995850">
      <w:pPr>
        <w:pStyle w:val="a3"/>
        <w:jc w:val="center"/>
        <w:rPr>
          <w:rFonts w:ascii="Times New Roman" w:hAnsi="Times New Roman" w:cs="Times New Roman"/>
          <w:b/>
          <w:sz w:val="28"/>
          <w:szCs w:val="28"/>
        </w:rPr>
      </w:pPr>
      <w:proofErr w:type="spellStart"/>
      <w:r w:rsidRPr="00D84ADA">
        <w:rPr>
          <w:rFonts w:ascii="Times New Roman" w:hAnsi="Times New Roman" w:cs="Times New Roman"/>
          <w:b/>
          <w:sz w:val="28"/>
          <w:szCs w:val="28"/>
        </w:rPr>
        <w:t>Абдулгазизовой</w:t>
      </w:r>
      <w:proofErr w:type="spellEnd"/>
      <w:r w:rsidRPr="00D84ADA">
        <w:rPr>
          <w:rFonts w:ascii="Times New Roman" w:hAnsi="Times New Roman" w:cs="Times New Roman"/>
          <w:b/>
          <w:sz w:val="28"/>
          <w:szCs w:val="28"/>
        </w:rPr>
        <w:t xml:space="preserve"> </w:t>
      </w:r>
      <w:proofErr w:type="spellStart"/>
      <w:r w:rsidRPr="00D84ADA">
        <w:rPr>
          <w:rFonts w:ascii="Times New Roman" w:hAnsi="Times New Roman" w:cs="Times New Roman"/>
          <w:b/>
          <w:sz w:val="28"/>
          <w:szCs w:val="28"/>
        </w:rPr>
        <w:t>Гузаль</w:t>
      </w:r>
      <w:proofErr w:type="spellEnd"/>
      <w:r w:rsidRPr="00D84ADA">
        <w:rPr>
          <w:rFonts w:ascii="Times New Roman" w:hAnsi="Times New Roman" w:cs="Times New Roman"/>
          <w:b/>
          <w:sz w:val="28"/>
          <w:szCs w:val="28"/>
        </w:rPr>
        <w:t xml:space="preserve"> </w:t>
      </w:r>
      <w:proofErr w:type="spellStart"/>
      <w:r w:rsidRPr="00D84ADA">
        <w:rPr>
          <w:rFonts w:ascii="Times New Roman" w:hAnsi="Times New Roman" w:cs="Times New Roman"/>
          <w:b/>
          <w:sz w:val="28"/>
          <w:szCs w:val="28"/>
        </w:rPr>
        <w:t>Сруровны</w:t>
      </w:r>
      <w:proofErr w:type="spellEnd"/>
    </w:p>
    <w:p w:rsidR="00ED02F3" w:rsidRPr="00D84ADA" w:rsidRDefault="00995850" w:rsidP="00995850">
      <w:pPr>
        <w:shd w:val="clear" w:color="auto" w:fill="FFFFFF"/>
        <w:spacing w:after="0" w:line="240" w:lineRule="auto"/>
        <w:rPr>
          <w:rFonts w:ascii="Times New Roman" w:eastAsia="Times New Roman" w:hAnsi="Times New Roman" w:cs="Times New Roman"/>
          <w:color w:val="333333"/>
          <w:sz w:val="28"/>
          <w:szCs w:val="28"/>
        </w:rPr>
      </w:pPr>
      <w:r w:rsidRPr="00D84ADA">
        <w:rPr>
          <w:rFonts w:ascii="Times New Roman" w:hAnsi="Times New Roman" w:cs="Times New Roman"/>
          <w:sz w:val="28"/>
          <w:szCs w:val="28"/>
        </w:rPr>
        <w:t>            </w:t>
      </w:r>
    </w:p>
    <w:p w:rsidR="00592D61" w:rsidRPr="00D84ADA" w:rsidRDefault="00ED02F3" w:rsidP="00ED02F3">
      <w:pPr>
        <w:pStyle w:val="a3"/>
        <w:rPr>
          <w:rFonts w:ascii="Times New Roman" w:hAnsi="Times New Roman" w:cs="Times New Roman"/>
          <w:sz w:val="28"/>
          <w:szCs w:val="28"/>
        </w:rPr>
      </w:pPr>
      <w:r w:rsidRPr="00D84ADA">
        <w:rPr>
          <w:rFonts w:ascii="Times New Roman" w:hAnsi="Times New Roman" w:cs="Times New Roman"/>
          <w:sz w:val="28"/>
          <w:szCs w:val="28"/>
        </w:rPr>
        <w:t xml:space="preserve">    </w:t>
      </w:r>
      <w:r w:rsidR="00592D61" w:rsidRPr="00D84ADA">
        <w:rPr>
          <w:rFonts w:ascii="Times New Roman" w:hAnsi="Times New Roman" w:cs="Times New Roman"/>
          <w:sz w:val="28"/>
          <w:szCs w:val="28"/>
        </w:rPr>
        <w:t xml:space="preserve">Главной целью Программы развития  социальной   инфраструктуры  сельского поселения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 </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Для достижения поставленных целей в среднесрочной перспективе необходимо решить следующие задачи:</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1. создать правовые, организационные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2. развить и расширить сферу информационно-консультационного и правового обслуживания населения;</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xml:space="preserve">3. отремонтировать дороги внутри и между населенными пунктами поселения; </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xml:space="preserve">4. улучшить состояние здоровья населения  путем  вовлечения  в  спортивную  и  культурную  жизнь  сельского  поселения; </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5.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6. активизация культурной деятельности;</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7. развить личные подсобные хозяйства;</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xml:space="preserve">8. создать условия для безопасного проживания населения на территории поселения; </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xml:space="preserve">9. повышение качества и  уровня жизни населения, его занятости и </w:t>
      </w:r>
      <w:proofErr w:type="spellStart"/>
      <w:r w:rsidRPr="00D84ADA">
        <w:rPr>
          <w:rFonts w:ascii="Times New Roman" w:hAnsi="Times New Roman" w:cs="Times New Roman"/>
          <w:sz w:val="28"/>
          <w:szCs w:val="28"/>
        </w:rPr>
        <w:t>самозанятости</w:t>
      </w:r>
      <w:proofErr w:type="spellEnd"/>
      <w:r w:rsidRPr="00D84ADA">
        <w:rPr>
          <w:rFonts w:ascii="Times New Roman" w:hAnsi="Times New Roman" w:cs="Times New Roman"/>
          <w:sz w:val="28"/>
          <w:szCs w:val="28"/>
        </w:rPr>
        <w:t xml:space="preserve">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и сферы услуг. </w:t>
      </w:r>
    </w:p>
    <w:p w:rsidR="00592D61" w:rsidRPr="00D84ADA" w:rsidRDefault="00592D61" w:rsidP="007C0BAC">
      <w:pPr>
        <w:pStyle w:val="a3"/>
        <w:ind w:firstLine="708"/>
        <w:rPr>
          <w:rFonts w:ascii="Times New Roman" w:hAnsi="Times New Roman" w:cs="Times New Roman"/>
          <w:b/>
          <w:bCs/>
          <w:sz w:val="28"/>
          <w:szCs w:val="28"/>
        </w:rPr>
      </w:pPr>
      <w:r w:rsidRPr="00D84ADA">
        <w:rPr>
          <w:rFonts w:ascii="Times New Roman" w:hAnsi="Times New Roman" w:cs="Times New Roman"/>
          <w:sz w:val="28"/>
          <w:szCs w:val="28"/>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592D61" w:rsidRPr="00D84ADA" w:rsidRDefault="00C82C2D"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С</w:t>
      </w:r>
      <w:r w:rsidR="00592D61" w:rsidRPr="00D84ADA">
        <w:rPr>
          <w:rFonts w:ascii="Times New Roman" w:hAnsi="Times New Roman" w:cs="Times New Roman"/>
          <w:sz w:val="28"/>
          <w:szCs w:val="28"/>
        </w:rPr>
        <w:t>тратегическими направлениями развития поселения должны стать  следующие действия:</w:t>
      </w:r>
    </w:p>
    <w:p w:rsidR="009D2863" w:rsidRDefault="009D2863" w:rsidP="00ED02F3">
      <w:pPr>
        <w:pStyle w:val="a3"/>
        <w:ind w:firstLine="708"/>
        <w:rPr>
          <w:rFonts w:ascii="Times New Roman" w:hAnsi="Times New Roman" w:cs="Times New Roman"/>
          <w:sz w:val="28"/>
          <w:szCs w:val="28"/>
        </w:rPr>
      </w:pP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w:t>
      </w:r>
      <w:r w:rsidRPr="00D84ADA">
        <w:rPr>
          <w:rFonts w:ascii="Times New Roman" w:hAnsi="Times New Roman" w:cs="Times New Roman"/>
          <w:bCs/>
          <w:sz w:val="28"/>
          <w:szCs w:val="28"/>
        </w:rPr>
        <w:t>Экономические:</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xml:space="preserve">1.    Содействие развитию  сельскохозяйственного бизнеса, и вовлечение его как потенциального инвестора для выполнения социальных проектов, восстановление объектов образования, культуры и спорта.   </w:t>
      </w:r>
    </w:p>
    <w:p w:rsidR="005D083D"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2.    Содействие развитию   малого и  среднего  предпринимательства  для развития поселения и организации новых рабочих мест.</w:t>
      </w:r>
      <w:r w:rsidRPr="00D84ADA">
        <w:rPr>
          <w:rFonts w:ascii="Times New Roman" w:hAnsi="Times New Roman" w:cs="Times New Roman"/>
          <w:i/>
          <w:iCs/>
          <w:sz w:val="28"/>
          <w:szCs w:val="28"/>
        </w:rPr>
        <w:t xml:space="preserve">                                                               </w:t>
      </w:r>
      <w:r w:rsidRPr="00D84ADA">
        <w:rPr>
          <w:rFonts w:ascii="Times New Roman" w:hAnsi="Times New Roman" w:cs="Times New Roman"/>
          <w:sz w:val="28"/>
          <w:szCs w:val="28"/>
        </w:rPr>
        <w:t>          </w:t>
      </w:r>
    </w:p>
    <w:p w:rsidR="00592D61" w:rsidRPr="00D84ADA" w:rsidRDefault="00592D61" w:rsidP="00ED02F3">
      <w:pPr>
        <w:pStyle w:val="a3"/>
        <w:ind w:firstLine="708"/>
        <w:rPr>
          <w:rFonts w:ascii="Times New Roman" w:hAnsi="Times New Roman" w:cs="Times New Roman"/>
          <w:i/>
          <w:iCs/>
          <w:sz w:val="28"/>
          <w:szCs w:val="28"/>
        </w:rPr>
      </w:pPr>
      <w:r w:rsidRPr="00D84ADA">
        <w:rPr>
          <w:rFonts w:ascii="Times New Roman" w:hAnsi="Times New Roman" w:cs="Times New Roman"/>
          <w:sz w:val="28"/>
          <w:szCs w:val="28"/>
        </w:rPr>
        <w:t xml:space="preserve"> </w:t>
      </w:r>
      <w:r w:rsidRPr="00D84ADA">
        <w:rPr>
          <w:rFonts w:ascii="Times New Roman" w:hAnsi="Times New Roman" w:cs="Times New Roman"/>
          <w:bCs/>
          <w:sz w:val="28"/>
          <w:szCs w:val="28"/>
        </w:rPr>
        <w:t>Социальные</w:t>
      </w:r>
      <w:r w:rsidRPr="00D84ADA">
        <w:rPr>
          <w:rFonts w:ascii="Times New Roman" w:hAnsi="Times New Roman" w:cs="Times New Roman"/>
          <w:sz w:val="28"/>
          <w:szCs w:val="28"/>
        </w:rPr>
        <w:t>:</w:t>
      </w:r>
    </w:p>
    <w:p w:rsidR="00592D61" w:rsidRPr="00D84ADA" w:rsidRDefault="00592D61" w:rsidP="00ED02F3">
      <w:pPr>
        <w:pStyle w:val="a3"/>
        <w:ind w:firstLine="708"/>
        <w:rPr>
          <w:rFonts w:ascii="Times New Roman" w:hAnsi="Times New Roman" w:cs="Times New Roman"/>
          <w:i/>
          <w:iCs/>
          <w:sz w:val="28"/>
          <w:szCs w:val="28"/>
        </w:rPr>
      </w:pPr>
      <w:r w:rsidRPr="00D84ADA">
        <w:rPr>
          <w:rFonts w:ascii="Times New Roman" w:hAnsi="Times New Roman" w:cs="Times New Roman"/>
          <w:sz w:val="28"/>
          <w:szCs w:val="28"/>
        </w:rPr>
        <w:t xml:space="preserve">1.  Развитие социальной инфраструктуры, образования, здравоохранения, культуры, физкультуры и спорта: </w:t>
      </w:r>
    </w:p>
    <w:p w:rsidR="00592D61" w:rsidRPr="00D84ADA" w:rsidRDefault="00592D61" w:rsidP="00ED02F3">
      <w:pPr>
        <w:pStyle w:val="a3"/>
        <w:rPr>
          <w:rFonts w:ascii="Times New Roman" w:hAnsi="Times New Roman" w:cs="Times New Roman"/>
          <w:sz w:val="28"/>
          <w:szCs w:val="28"/>
        </w:rPr>
      </w:pPr>
      <w:r w:rsidRPr="00D84ADA">
        <w:rPr>
          <w:rFonts w:ascii="Times New Roman" w:hAnsi="Times New Roman" w:cs="Times New Roman"/>
          <w:i/>
          <w:iCs/>
          <w:sz w:val="28"/>
          <w:szCs w:val="28"/>
        </w:rPr>
        <w:t xml:space="preserve">  </w:t>
      </w:r>
      <w:r w:rsidRPr="00D84ADA">
        <w:rPr>
          <w:rFonts w:ascii="Times New Roman" w:hAnsi="Times New Roman" w:cs="Times New Roman"/>
          <w:sz w:val="28"/>
          <w:szCs w:val="28"/>
        </w:rPr>
        <w:tab/>
        <w:t>- участие в отраслевых  районных, областных программах, Российских и международных грантах по развитию и укреплению данных отраслей;</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2.    Развитие личного подворья граждан, как источника доходов населения.</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привлечение льготных кредитов из областного бюджета на развитие личных подсобных хозяйств;</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xml:space="preserve">- организация торговли населения продукцией с личных подворий на </w:t>
      </w:r>
      <w:r w:rsidR="00C82C2D" w:rsidRPr="00D84ADA">
        <w:rPr>
          <w:rFonts w:ascii="Times New Roman" w:hAnsi="Times New Roman" w:cs="Times New Roman"/>
          <w:sz w:val="28"/>
          <w:szCs w:val="28"/>
        </w:rPr>
        <w:t>рынках города</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-поддержка предпринимателей ведущих закупку продукции с личных подсобных хозяйств на выгодных для населения условиях.</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3.   Содействие в привлечении молодых специалистов в поселение (врачей, учителей, работников культуры, муниципальных служащих);</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-помощь членам их семей в устройстве на работу;</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4.    Содействие в обеспечении социальной поддержки слабозащищенным слоям населения:</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-консультирование, помощь в получении субсидий, пособий различных льготных выплат;</w:t>
      </w:r>
    </w:p>
    <w:p w:rsidR="00592D61" w:rsidRPr="00D84ADA" w:rsidRDefault="00592D61" w:rsidP="005D083D">
      <w:pPr>
        <w:pStyle w:val="a3"/>
        <w:ind w:firstLine="708"/>
        <w:rPr>
          <w:rFonts w:ascii="Times New Roman" w:hAnsi="Times New Roman" w:cs="Times New Roman"/>
          <w:sz w:val="28"/>
          <w:szCs w:val="28"/>
        </w:rPr>
      </w:pPr>
      <w:r w:rsidRPr="00D84ADA">
        <w:rPr>
          <w:rFonts w:ascii="Times New Roman" w:hAnsi="Times New Roman" w:cs="Times New Roman"/>
          <w:sz w:val="28"/>
          <w:szCs w:val="28"/>
        </w:rPr>
        <w:t>-содействие в привлечении бюджетных средств, спонсорской помощи для поддержания одиноких пенсионеров, инвалидов, многодетных семей</w:t>
      </w:r>
      <w:r w:rsidR="005D083D" w:rsidRPr="00D84ADA">
        <w:rPr>
          <w:rFonts w:ascii="Times New Roman" w:hAnsi="Times New Roman" w:cs="Times New Roman"/>
          <w:sz w:val="28"/>
          <w:szCs w:val="28"/>
        </w:rPr>
        <w:t>;</w:t>
      </w:r>
      <w:r w:rsidRPr="00D84ADA">
        <w:rPr>
          <w:rFonts w:ascii="Times New Roman" w:hAnsi="Times New Roman" w:cs="Times New Roman"/>
          <w:sz w:val="28"/>
          <w:szCs w:val="28"/>
        </w:rPr>
        <w:t xml:space="preserve"> 5.   Привлечение средств из областного и федерального бюджетов на укрепление жилищно-коммунальной сферы:</w:t>
      </w:r>
    </w:p>
    <w:p w:rsidR="00592D61" w:rsidRPr="00D84ADA" w:rsidRDefault="00592D61" w:rsidP="005D083D">
      <w:pPr>
        <w:pStyle w:val="a3"/>
        <w:rPr>
          <w:rFonts w:ascii="Times New Roman" w:hAnsi="Times New Roman" w:cs="Times New Roman"/>
          <w:sz w:val="28"/>
          <w:szCs w:val="28"/>
        </w:rPr>
      </w:pPr>
      <w:r w:rsidRPr="00D84ADA">
        <w:rPr>
          <w:rFonts w:ascii="Times New Roman" w:hAnsi="Times New Roman" w:cs="Times New Roman"/>
          <w:sz w:val="28"/>
          <w:szCs w:val="28"/>
        </w:rPr>
        <w:t>6.   Освещение населенных пунктов поселения  на  должном  уровне.</w:t>
      </w:r>
    </w:p>
    <w:p w:rsidR="00592D61" w:rsidRPr="00D84ADA" w:rsidRDefault="00592D61" w:rsidP="005D083D">
      <w:pPr>
        <w:pStyle w:val="a3"/>
        <w:rPr>
          <w:rFonts w:ascii="Times New Roman" w:hAnsi="Times New Roman" w:cs="Times New Roman"/>
          <w:sz w:val="28"/>
          <w:szCs w:val="28"/>
        </w:rPr>
      </w:pPr>
      <w:r w:rsidRPr="00D84ADA">
        <w:rPr>
          <w:rFonts w:ascii="Times New Roman" w:hAnsi="Times New Roman" w:cs="Times New Roman"/>
          <w:sz w:val="28"/>
          <w:szCs w:val="28"/>
        </w:rPr>
        <w:t>7.   Привлечение средств  из областного и федерального бюджетов на строительство и ремонт внутри-поселковых дорог.</w:t>
      </w:r>
    </w:p>
    <w:p w:rsidR="00592D61" w:rsidRPr="00D84ADA" w:rsidRDefault="00592D61" w:rsidP="005D083D">
      <w:pPr>
        <w:pStyle w:val="a3"/>
        <w:rPr>
          <w:rFonts w:ascii="Times New Roman" w:hAnsi="Times New Roman" w:cs="Times New Roman"/>
          <w:sz w:val="28"/>
          <w:szCs w:val="28"/>
        </w:rPr>
      </w:pPr>
      <w:r w:rsidRPr="00D84ADA">
        <w:rPr>
          <w:rFonts w:ascii="Times New Roman" w:hAnsi="Times New Roman" w:cs="Times New Roman"/>
          <w:sz w:val="28"/>
          <w:szCs w:val="28"/>
        </w:rPr>
        <w:t>8.  Привлечение средств из бюджетов различных уровней для благоустройства  поселения.</w:t>
      </w:r>
    </w:p>
    <w:p w:rsidR="00592D61" w:rsidRPr="00D84ADA" w:rsidRDefault="00592D61" w:rsidP="00ED02F3">
      <w:pPr>
        <w:pStyle w:val="a3"/>
        <w:rPr>
          <w:rFonts w:ascii="Times New Roman" w:hAnsi="Times New Roman" w:cs="Times New Roman"/>
          <w:sz w:val="28"/>
          <w:szCs w:val="28"/>
        </w:rPr>
      </w:pPr>
      <w:r w:rsidRPr="00D84ADA">
        <w:rPr>
          <w:rFonts w:ascii="Times New Roman" w:hAnsi="Times New Roman" w:cs="Times New Roman"/>
          <w:sz w:val="28"/>
          <w:szCs w:val="28"/>
        </w:rPr>
        <w:lastRenderedPageBreak/>
        <w:t>9.Развитие и поддержка малого предпринимательства</w:t>
      </w:r>
    </w:p>
    <w:p w:rsidR="00592D61" w:rsidRPr="00D84ADA" w:rsidRDefault="00592D61" w:rsidP="00ED02F3">
      <w:pPr>
        <w:pStyle w:val="a3"/>
        <w:rPr>
          <w:rFonts w:ascii="Times New Roman" w:hAnsi="Times New Roman" w:cs="Times New Roman"/>
          <w:sz w:val="28"/>
          <w:szCs w:val="28"/>
          <w:u w:val="single"/>
        </w:rPr>
      </w:pP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Развитие субъектов  малого  и  среднего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592D61" w:rsidRPr="00D84ADA" w:rsidRDefault="00592D61" w:rsidP="00ED02F3">
      <w:pPr>
        <w:pStyle w:val="a3"/>
        <w:rPr>
          <w:rFonts w:ascii="Times New Roman" w:hAnsi="Times New Roman" w:cs="Times New Roman"/>
          <w:sz w:val="28"/>
          <w:szCs w:val="28"/>
          <w:u w:val="single"/>
        </w:rPr>
      </w:pPr>
    </w:p>
    <w:p w:rsidR="00592D61" w:rsidRPr="00D84ADA" w:rsidRDefault="00592D61" w:rsidP="005D083D">
      <w:pPr>
        <w:pStyle w:val="a3"/>
        <w:rPr>
          <w:rFonts w:ascii="Times New Roman" w:hAnsi="Times New Roman" w:cs="Times New Roman"/>
          <w:sz w:val="28"/>
          <w:szCs w:val="28"/>
        </w:rPr>
      </w:pPr>
      <w:r w:rsidRPr="00D84ADA">
        <w:rPr>
          <w:rFonts w:ascii="Times New Roman" w:hAnsi="Times New Roman" w:cs="Times New Roman"/>
          <w:sz w:val="28"/>
          <w:szCs w:val="28"/>
        </w:rPr>
        <w:t>10.Развитие коммунального комплекса</w:t>
      </w:r>
    </w:p>
    <w:p w:rsidR="00592D61" w:rsidRPr="00D84ADA" w:rsidRDefault="00592D61" w:rsidP="00ED02F3">
      <w:pPr>
        <w:pStyle w:val="a3"/>
        <w:rPr>
          <w:rFonts w:ascii="Times New Roman" w:hAnsi="Times New Roman" w:cs="Times New Roman"/>
          <w:sz w:val="28"/>
          <w:szCs w:val="28"/>
          <w:u w:val="single"/>
        </w:rPr>
      </w:pP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Улучшение  качес</w:t>
      </w:r>
      <w:r w:rsidR="00995850" w:rsidRPr="00D84ADA">
        <w:rPr>
          <w:rFonts w:ascii="Times New Roman" w:hAnsi="Times New Roman" w:cs="Times New Roman"/>
          <w:sz w:val="28"/>
          <w:szCs w:val="28"/>
        </w:rPr>
        <w:t>тва  предоставления коммунальных</w:t>
      </w:r>
      <w:r w:rsidRPr="00D84ADA">
        <w:rPr>
          <w:rFonts w:ascii="Times New Roman" w:hAnsi="Times New Roman" w:cs="Times New Roman"/>
          <w:sz w:val="28"/>
          <w:szCs w:val="28"/>
        </w:rPr>
        <w:t xml:space="preserve">  услуг.</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электроснабжение,   водоснабжение   и  газоснабжение.</w:t>
      </w:r>
    </w:p>
    <w:p w:rsidR="00592D61" w:rsidRPr="00D84ADA" w:rsidRDefault="00592D61" w:rsidP="00ED02F3">
      <w:pPr>
        <w:pStyle w:val="a3"/>
        <w:ind w:firstLine="708"/>
        <w:rPr>
          <w:rFonts w:ascii="Times New Roman" w:hAnsi="Times New Roman" w:cs="Times New Roman"/>
          <w:sz w:val="28"/>
          <w:szCs w:val="28"/>
          <w:shd w:val="clear" w:color="auto" w:fill="FFFFFF"/>
        </w:rPr>
      </w:pPr>
      <w:r w:rsidRPr="00D84ADA">
        <w:rPr>
          <w:rFonts w:ascii="Times New Roman" w:hAnsi="Times New Roman" w:cs="Times New Roman"/>
          <w:sz w:val="28"/>
          <w:szCs w:val="28"/>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592D61" w:rsidRPr="00D84ADA" w:rsidRDefault="00592D61" w:rsidP="00ED02F3">
      <w:pPr>
        <w:pStyle w:val="a3"/>
        <w:rPr>
          <w:rFonts w:ascii="Times New Roman" w:hAnsi="Times New Roman" w:cs="Times New Roman"/>
          <w:sz w:val="28"/>
          <w:szCs w:val="28"/>
          <w:u w:val="single"/>
        </w:rPr>
      </w:pPr>
    </w:p>
    <w:p w:rsidR="00592D61" w:rsidRPr="00D84ADA" w:rsidRDefault="00592D61" w:rsidP="00ED02F3">
      <w:pPr>
        <w:pStyle w:val="a3"/>
        <w:rPr>
          <w:rFonts w:ascii="Times New Roman" w:hAnsi="Times New Roman" w:cs="Times New Roman"/>
          <w:sz w:val="28"/>
          <w:szCs w:val="28"/>
        </w:rPr>
      </w:pPr>
      <w:r w:rsidRPr="00D84ADA">
        <w:rPr>
          <w:rFonts w:ascii="Times New Roman" w:hAnsi="Times New Roman" w:cs="Times New Roman"/>
          <w:sz w:val="28"/>
          <w:szCs w:val="28"/>
        </w:rPr>
        <w:t>11. Благоустройство</w:t>
      </w:r>
    </w:p>
    <w:p w:rsidR="00592D61" w:rsidRPr="00D84ADA" w:rsidRDefault="00592D61" w:rsidP="00ED02F3">
      <w:pPr>
        <w:pStyle w:val="a3"/>
        <w:rPr>
          <w:rFonts w:ascii="Times New Roman" w:hAnsi="Times New Roman" w:cs="Times New Roman"/>
          <w:sz w:val="28"/>
          <w:szCs w:val="28"/>
          <w:u w:val="single"/>
        </w:rPr>
      </w:pP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xml:space="preserve">Все возрастающее значение в формировании имиджа любой территории приобретают чистота и качество благоустройства. Статьей 14 Федерального закона N131-ФЗ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увеличится привлекательность сельского  поселения   для населения. Улучшение имиджа поселения привлечет в экономику внешние инвестиции, благодаря которым повысится качество жизни населения.  </w:t>
      </w:r>
    </w:p>
    <w:p w:rsidR="00592D61" w:rsidRPr="00D84ADA" w:rsidRDefault="00592D61" w:rsidP="00ED02F3">
      <w:pPr>
        <w:pStyle w:val="a3"/>
        <w:ind w:firstLine="708"/>
        <w:rPr>
          <w:rFonts w:ascii="Times New Roman" w:hAnsi="Times New Roman" w:cs="Times New Roman"/>
          <w:sz w:val="28"/>
          <w:szCs w:val="28"/>
          <w:u w:val="single"/>
        </w:rPr>
      </w:pPr>
      <w:r w:rsidRPr="00D84ADA">
        <w:rPr>
          <w:rFonts w:ascii="Times New Roman" w:hAnsi="Times New Roman" w:cs="Times New Roman"/>
          <w:sz w:val="28"/>
          <w:szCs w:val="28"/>
        </w:rPr>
        <w:t xml:space="preserve">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  Привлечение  жителей  поселения для выполнения работ по благоустройству  территории  поселения  и  участия  в  </w:t>
      </w:r>
      <w:r w:rsidRPr="00D84ADA">
        <w:rPr>
          <w:rFonts w:ascii="Times New Roman" w:hAnsi="Times New Roman" w:cs="Times New Roman"/>
          <w:sz w:val="28"/>
          <w:szCs w:val="28"/>
        </w:rPr>
        <w:lastRenderedPageBreak/>
        <w:t xml:space="preserve">конкурсах  проводимых  администрацией  сельского  поселения  и  администрацией  </w:t>
      </w:r>
      <w:r w:rsidR="005D083D" w:rsidRPr="00D84ADA">
        <w:rPr>
          <w:rFonts w:ascii="Times New Roman" w:hAnsi="Times New Roman" w:cs="Times New Roman"/>
          <w:sz w:val="28"/>
          <w:szCs w:val="28"/>
        </w:rPr>
        <w:t>района.</w:t>
      </w:r>
    </w:p>
    <w:p w:rsidR="00592D61" w:rsidRPr="00D84ADA" w:rsidRDefault="00592D61" w:rsidP="00ED02F3">
      <w:pPr>
        <w:pStyle w:val="a3"/>
        <w:rPr>
          <w:rFonts w:ascii="Times New Roman" w:hAnsi="Times New Roman" w:cs="Times New Roman"/>
          <w:sz w:val="28"/>
          <w:szCs w:val="28"/>
          <w:u w:val="single"/>
        </w:rPr>
      </w:pPr>
    </w:p>
    <w:p w:rsidR="00592D61" w:rsidRPr="00D84ADA" w:rsidRDefault="00592D61" w:rsidP="00ED02F3">
      <w:pPr>
        <w:pStyle w:val="a3"/>
        <w:rPr>
          <w:rFonts w:ascii="Times New Roman" w:hAnsi="Times New Roman" w:cs="Times New Roman"/>
          <w:sz w:val="28"/>
          <w:szCs w:val="28"/>
        </w:rPr>
      </w:pPr>
      <w:r w:rsidRPr="00D84ADA">
        <w:rPr>
          <w:rFonts w:ascii="Times New Roman" w:hAnsi="Times New Roman" w:cs="Times New Roman"/>
          <w:sz w:val="28"/>
          <w:szCs w:val="28"/>
        </w:rPr>
        <w:t>12. Обеспечение безопасности населения</w:t>
      </w:r>
    </w:p>
    <w:p w:rsidR="00592D61" w:rsidRPr="00D84ADA" w:rsidRDefault="00592D61" w:rsidP="00ED02F3">
      <w:pPr>
        <w:pStyle w:val="a3"/>
        <w:rPr>
          <w:rFonts w:ascii="Times New Roman" w:hAnsi="Times New Roman" w:cs="Times New Roman"/>
          <w:sz w:val="28"/>
          <w:szCs w:val="28"/>
          <w:u w:val="single"/>
        </w:rPr>
      </w:pP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профилактика детской и подростковой беспризорности и преступности;</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система социальной адаптации лиц, освободившихся из мест лишения свободы;</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организация работы добровольных народных дружин (по соблюдению пожарной безопасности, общественного порядка);</w:t>
      </w:r>
    </w:p>
    <w:p w:rsidR="00592D61" w:rsidRPr="00D84ADA" w:rsidRDefault="00592D61" w:rsidP="00ED02F3">
      <w:pPr>
        <w:pStyle w:val="a3"/>
        <w:ind w:firstLine="708"/>
        <w:rPr>
          <w:rFonts w:ascii="Times New Roman" w:hAnsi="Times New Roman" w:cs="Times New Roman"/>
          <w:sz w:val="28"/>
          <w:szCs w:val="28"/>
        </w:rPr>
      </w:pPr>
      <w:r w:rsidRPr="00D84ADA">
        <w:rPr>
          <w:rFonts w:ascii="Times New Roman" w:hAnsi="Times New Roman" w:cs="Times New Roman"/>
          <w:sz w:val="28"/>
          <w:szCs w:val="28"/>
        </w:rPr>
        <w:t>- обеспечение пожарной безопасности населения.</w:t>
      </w:r>
    </w:p>
    <w:p w:rsidR="00592D61" w:rsidRPr="00D84ADA" w:rsidRDefault="00592D61" w:rsidP="00ED02F3">
      <w:pPr>
        <w:pStyle w:val="a3"/>
        <w:rPr>
          <w:rFonts w:ascii="Times New Roman" w:hAnsi="Times New Roman" w:cs="Times New Roman"/>
          <w:sz w:val="28"/>
          <w:szCs w:val="28"/>
        </w:rPr>
      </w:pPr>
    </w:p>
    <w:p w:rsidR="00592D61" w:rsidRPr="00D84ADA" w:rsidRDefault="00592D61" w:rsidP="00ED02F3">
      <w:pPr>
        <w:pStyle w:val="a3"/>
        <w:rPr>
          <w:rFonts w:ascii="Times New Roman" w:hAnsi="Times New Roman" w:cs="Times New Roman"/>
          <w:sz w:val="28"/>
          <w:szCs w:val="28"/>
        </w:rPr>
      </w:pPr>
      <w:r w:rsidRPr="00D84ADA">
        <w:rPr>
          <w:rFonts w:ascii="Times New Roman" w:hAnsi="Times New Roman" w:cs="Times New Roman"/>
          <w:sz w:val="28"/>
          <w:szCs w:val="28"/>
        </w:rPr>
        <w:t>13.Социальное развитие поселения</w:t>
      </w:r>
    </w:p>
    <w:p w:rsidR="00592D61" w:rsidRPr="00D84ADA" w:rsidRDefault="00592D61" w:rsidP="00ED02F3">
      <w:pPr>
        <w:pStyle w:val="a3"/>
        <w:rPr>
          <w:rFonts w:ascii="Times New Roman" w:hAnsi="Times New Roman" w:cs="Times New Roman"/>
          <w:sz w:val="28"/>
          <w:szCs w:val="28"/>
          <w:u w:val="single"/>
        </w:rPr>
      </w:pPr>
    </w:p>
    <w:p w:rsidR="00592D61" w:rsidRPr="00D84ADA" w:rsidRDefault="00592D61" w:rsidP="00ED02F3">
      <w:pPr>
        <w:pStyle w:val="a3"/>
        <w:ind w:firstLine="708"/>
        <w:rPr>
          <w:rFonts w:ascii="Times New Roman" w:hAnsi="Times New Roman" w:cs="Times New Roman"/>
          <w:b/>
          <w:bCs/>
          <w:sz w:val="28"/>
          <w:szCs w:val="28"/>
        </w:rPr>
      </w:pPr>
      <w:r w:rsidRPr="00D84ADA">
        <w:rPr>
          <w:rFonts w:ascii="Times New Roman" w:hAnsi="Times New Roman" w:cs="Times New Roman"/>
          <w:sz w:val="28"/>
          <w:szCs w:val="28"/>
        </w:rPr>
        <w:t xml:space="preserve">В рамках социального развития предполагается проведение программных мероприятий по развитию личных подсобных хозяйств в поселении и участие в реализации  целевых программах. </w:t>
      </w:r>
    </w:p>
    <w:p w:rsidR="005D083D" w:rsidRPr="00D84ADA" w:rsidRDefault="00592D61" w:rsidP="005D083D">
      <w:pPr>
        <w:pStyle w:val="a3"/>
        <w:rPr>
          <w:rFonts w:ascii="Times New Roman" w:hAnsi="Times New Roman" w:cs="Times New Roman"/>
          <w:sz w:val="28"/>
          <w:szCs w:val="28"/>
        </w:rPr>
      </w:pPr>
      <w:r w:rsidRPr="00D84ADA">
        <w:rPr>
          <w:rFonts w:ascii="Times New Roman" w:hAnsi="Times New Roman" w:cs="Times New Roman"/>
          <w:b/>
          <w:bCs/>
          <w:sz w:val="28"/>
          <w:szCs w:val="28"/>
        </w:rPr>
        <w:t> </w:t>
      </w:r>
    </w:p>
    <w:p w:rsidR="00592D61" w:rsidRPr="00D84ADA" w:rsidRDefault="00592D61">
      <w:pPr>
        <w:pStyle w:val="a3"/>
        <w:jc w:val="center"/>
        <w:rPr>
          <w:rFonts w:ascii="Times New Roman" w:hAnsi="Times New Roman" w:cs="Times New Roman"/>
          <w:sz w:val="28"/>
          <w:szCs w:val="28"/>
        </w:rPr>
      </w:pPr>
    </w:p>
    <w:sectPr w:rsidR="00592D61" w:rsidRPr="00D84ADA" w:rsidSect="00216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592D61"/>
    <w:rsid w:val="0021604D"/>
    <w:rsid w:val="003D1F8F"/>
    <w:rsid w:val="00592D61"/>
    <w:rsid w:val="005D083D"/>
    <w:rsid w:val="0069056A"/>
    <w:rsid w:val="00792345"/>
    <w:rsid w:val="007C0BAC"/>
    <w:rsid w:val="00840E2E"/>
    <w:rsid w:val="00961C04"/>
    <w:rsid w:val="00995850"/>
    <w:rsid w:val="009D2863"/>
    <w:rsid w:val="00C246FE"/>
    <w:rsid w:val="00C82C2D"/>
    <w:rsid w:val="00D01D28"/>
    <w:rsid w:val="00D84ADA"/>
    <w:rsid w:val="00DA181E"/>
    <w:rsid w:val="00E653C5"/>
    <w:rsid w:val="00ED02F3"/>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0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92D61"/>
    <w:pPr>
      <w:spacing w:after="0" w:line="240" w:lineRule="auto"/>
    </w:pPr>
  </w:style>
  <w:style w:type="character" w:customStyle="1" w:styleId="a4">
    <w:name w:val="Без интервала Знак"/>
    <w:link w:val="a3"/>
    <w:uiPriority w:val="99"/>
    <w:locked/>
    <w:rsid w:val="00592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10</cp:revision>
  <cp:lastPrinted>2024-10-25T06:40:00Z</cp:lastPrinted>
  <dcterms:created xsi:type="dcterms:W3CDTF">2024-10-24T04:48:00Z</dcterms:created>
  <dcterms:modified xsi:type="dcterms:W3CDTF">2024-10-25T06:58:00Z</dcterms:modified>
</cp:coreProperties>
</file>